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37" w:rsidRPr="00840B37" w:rsidRDefault="00840B37" w:rsidP="00840B37">
      <w:pPr>
        <w:spacing w:after="0" w:line="240" w:lineRule="auto"/>
        <w:rPr>
          <w:rFonts w:ascii="Times New Roman" w:eastAsia="Times New Roman" w:hAnsi="Times New Roman" w:cs="Times New Roman"/>
          <w:sz w:val="24"/>
          <w:szCs w:val="24"/>
          <w:lang w:eastAsia="de-DE"/>
        </w:rPr>
      </w:pPr>
      <w:proofErr w:type="spellStart"/>
      <w:r w:rsidRPr="00840B37">
        <w:rPr>
          <w:rFonts w:ascii="Times New Roman" w:eastAsia="Times New Roman" w:hAnsi="Times New Roman" w:cs="Times New Roman"/>
          <w:sz w:val="24"/>
          <w:szCs w:val="24"/>
          <w:lang w:eastAsia="de-DE"/>
        </w:rPr>
        <w:t>Langendreer</w:t>
      </w:r>
      <w:proofErr w:type="spellEnd"/>
      <w:r w:rsidRPr="00840B37">
        <w:rPr>
          <w:rFonts w:ascii="Times New Roman" w:eastAsia="Times New Roman" w:hAnsi="Times New Roman" w:cs="Times New Roman"/>
          <w:sz w:val="24"/>
          <w:szCs w:val="24"/>
          <w:lang w:eastAsia="de-DE"/>
        </w:rPr>
        <w:t>. Derzeit werden Pläne für Werk II und III geschmiedet.</w:t>
      </w:r>
      <w:bookmarkStart w:id="0" w:name="_GoBack"/>
      <w:bookmarkEnd w:id="0"/>
      <w:r w:rsidRPr="00840B37">
        <w:rPr>
          <w:rFonts w:ascii="Times New Roman" w:eastAsia="Times New Roman" w:hAnsi="Times New Roman" w:cs="Times New Roman"/>
          <w:sz w:val="24"/>
          <w:szCs w:val="24"/>
          <w:lang w:eastAsia="de-DE"/>
        </w:rPr>
        <w:t xml:space="preserve"> Klar ist bisher nur, dass zweigleisig geplant werden muss, weil die wichtigste Entscheidung noch aussteht. </w:t>
      </w:r>
      <w:r w:rsidRPr="00840B37">
        <w:rPr>
          <w:rFonts w:ascii="Times New Roman" w:eastAsia="Times New Roman" w:hAnsi="Times New Roman" w:cs="Times New Roman"/>
          <w:sz w:val="24"/>
          <w:szCs w:val="24"/>
          <w:lang w:eastAsia="de-DE"/>
        </w:rPr>
        <w:br/>
      </w:r>
      <w:r w:rsidRPr="00840B37">
        <w:rPr>
          <w:rFonts w:ascii="Times New Roman" w:eastAsia="Times New Roman" w:hAnsi="Times New Roman" w:cs="Times New Roman"/>
          <w:sz w:val="24"/>
          <w:szCs w:val="24"/>
          <w:lang w:eastAsia="de-DE"/>
        </w:rPr>
        <w:br/>
        <w:t xml:space="preserve">Was die Entwicklung der Opel-Werksflächen II und III in </w:t>
      </w:r>
      <w:proofErr w:type="spellStart"/>
      <w:r w:rsidRPr="00840B37">
        <w:rPr>
          <w:rFonts w:ascii="Times New Roman" w:eastAsia="Times New Roman" w:hAnsi="Times New Roman" w:cs="Times New Roman"/>
          <w:sz w:val="24"/>
          <w:szCs w:val="24"/>
          <w:lang w:eastAsia="de-DE"/>
        </w:rPr>
        <w:t>Langendreer</w:t>
      </w:r>
      <w:proofErr w:type="spellEnd"/>
      <w:r w:rsidRPr="00840B37">
        <w:rPr>
          <w:rFonts w:ascii="Times New Roman" w:eastAsia="Times New Roman" w:hAnsi="Times New Roman" w:cs="Times New Roman"/>
          <w:sz w:val="24"/>
          <w:szCs w:val="24"/>
          <w:lang w:eastAsia="de-DE"/>
        </w:rPr>
        <w:t xml:space="preserve"> angeht, drückt die „Perspektive Bochum 2022“ auf die Tube. Derzeit wird in einem zweiteiligen Werkstattverfahren getüftelt, wie die Flächen links und rechts der Hauptstraße städtebaulich optimal geplant und in das Stadtbild integriert werden können. Doch trotz all der Eile wird es noch ein Weilchen dauern. </w:t>
      </w:r>
      <w:r w:rsidRPr="00840B37">
        <w:rPr>
          <w:rFonts w:ascii="Times New Roman" w:eastAsia="Times New Roman" w:hAnsi="Times New Roman" w:cs="Times New Roman"/>
          <w:sz w:val="24"/>
          <w:szCs w:val="24"/>
          <w:lang w:eastAsia="de-DE"/>
        </w:rPr>
        <w:br/>
      </w:r>
      <w:r w:rsidRPr="00840B37">
        <w:rPr>
          <w:rFonts w:ascii="Times New Roman" w:eastAsia="Times New Roman" w:hAnsi="Times New Roman" w:cs="Times New Roman"/>
          <w:sz w:val="24"/>
          <w:szCs w:val="24"/>
          <w:lang w:eastAsia="de-DE"/>
        </w:rPr>
        <w:br/>
        <w:t xml:space="preserve">Denn die Bochumer Planer werden ausgerechnet von Opel selbst ausgebremst. Wie berichtet, will der Autobauer erst im Jahr 2022 prüfen, ob er sein Warenverteilzentrum auf Werk II konzentriert. Hintergrund: Zu dem jetzigen Logistikzentrum auf der Fläche von Werk III baut Opel in naher Zukunft ein weiteres auf dem Gelände von Werk II. 2017 soll es bereits stehen. Der Rat hat dem Neubau im Juni zugestimmt; </w:t>
      </w:r>
      <w:proofErr w:type="spellStart"/>
      <w:r w:rsidRPr="00840B37">
        <w:rPr>
          <w:rFonts w:ascii="Times New Roman" w:eastAsia="Times New Roman" w:hAnsi="Times New Roman" w:cs="Times New Roman"/>
          <w:sz w:val="24"/>
          <w:szCs w:val="24"/>
          <w:lang w:eastAsia="de-DE"/>
        </w:rPr>
        <w:t>verbunden</w:t>
      </w:r>
      <w:proofErr w:type="spellEnd"/>
      <w:r w:rsidRPr="00840B37">
        <w:rPr>
          <w:rFonts w:ascii="Times New Roman" w:eastAsia="Times New Roman" w:hAnsi="Times New Roman" w:cs="Times New Roman"/>
          <w:sz w:val="24"/>
          <w:szCs w:val="24"/>
          <w:lang w:eastAsia="de-DE"/>
        </w:rPr>
        <w:t xml:space="preserve"> mit dem ausdrücklichen Wunsch, dass sich Opel mit der Logistik dann auf Werk II konzentriert und das bereits bestehende Warenverteilzentrum von Werk III „</w:t>
      </w:r>
      <w:proofErr w:type="spellStart"/>
      <w:r w:rsidRPr="00840B37">
        <w:rPr>
          <w:rFonts w:ascii="Times New Roman" w:eastAsia="Times New Roman" w:hAnsi="Times New Roman" w:cs="Times New Roman"/>
          <w:sz w:val="24"/>
          <w:szCs w:val="24"/>
          <w:lang w:eastAsia="de-DE"/>
        </w:rPr>
        <w:t>rüberzieht</w:t>
      </w:r>
      <w:proofErr w:type="spellEnd"/>
      <w:r w:rsidRPr="00840B37">
        <w:rPr>
          <w:rFonts w:ascii="Times New Roman" w:eastAsia="Times New Roman" w:hAnsi="Times New Roman" w:cs="Times New Roman"/>
          <w:sz w:val="24"/>
          <w:szCs w:val="24"/>
          <w:lang w:eastAsia="de-DE"/>
        </w:rPr>
        <w:t xml:space="preserve">“. </w:t>
      </w:r>
      <w:r w:rsidRPr="00840B37">
        <w:rPr>
          <w:rFonts w:ascii="Times New Roman" w:eastAsia="Times New Roman" w:hAnsi="Times New Roman" w:cs="Times New Roman"/>
          <w:sz w:val="24"/>
          <w:szCs w:val="24"/>
          <w:lang w:eastAsia="de-DE"/>
        </w:rPr>
        <w:br/>
        <w:t xml:space="preserve">Anbindung über </w:t>
      </w:r>
      <w:proofErr w:type="spellStart"/>
      <w:r w:rsidRPr="00840B37">
        <w:rPr>
          <w:rFonts w:ascii="Times New Roman" w:eastAsia="Times New Roman" w:hAnsi="Times New Roman" w:cs="Times New Roman"/>
          <w:sz w:val="24"/>
          <w:szCs w:val="24"/>
          <w:lang w:eastAsia="de-DE"/>
        </w:rPr>
        <w:t>Somborner</w:t>
      </w:r>
      <w:proofErr w:type="spellEnd"/>
      <w:r w:rsidRPr="00840B37">
        <w:rPr>
          <w:rFonts w:ascii="Times New Roman" w:eastAsia="Times New Roman" w:hAnsi="Times New Roman" w:cs="Times New Roman"/>
          <w:sz w:val="24"/>
          <w:szCs w:val="24"/>
          <w:lang w:eastAsia="de-DE"/>
        </w:rPr>
        <w:t xml:space="preserve"> Straße? </w:t>
      </w:r>
      <w:r w:rsidRPr="00840B37">
        <w:rPr>
          <w:rFonts w:ascii="Times New Roman" w:eastAsia="Times New Roman" w:hAnsi="Times New Roman" w:cs="Times New Roman"/>
          <w:sz w:val="24"/>
          <w:szCs w:val="24"/>
          <w:lang w:eastAsia="de-DE"/>
        </w:rPr>
        <w:br/>
      </w:r>
      <w:r w:rsidRPr="00840B37">
        <w:rPr>
          <w:rFonts w:ascii="Times New Roman" w:eastAsia="Times New Roman" w:hAnsi="Times New Roman" w:cs="Times New Roman"/>
          <w:sz w:val="24"/>
          <w:szCs w:val="24"/>
          <w:lang w:eastAsia="de-DE"/>
        </w:rPr>
        <w:br/>
        <w:t xml:space="preserve">Doch da Opel lediglich zusichert, fünf Jahre nach Inbetriebnahme des Neubaus zu prüfen, ob eine Konzentration möglich ist, muss vorläufig zweigleisig geplant werden. Zwei mögliche Varianten, was auf den Werksflächen passieren kann, stellte die landeseigene Gesellschaft für Stadt- und Quartiersentwicklung </w:t>
      </w:r>
      <w:proofErr w:type="spellStart"/>
      <w:r w:rsidRPr="00840B37">
        <w:rPr>
          <w:rFonts w:ascii="Times New Roman" w:eastAsia="Times New Roman" w:hAnsi="Times New Roman" w:cs="Times New Roman"/>
          <w:sz w:val="24"/>
          <w:szCs w:val="24"/>
          <w:lang w:eastAsia="de-DE"/>
        </w:rPr>
        <w:t>NRW.Urban</w:t>
      </w:r>
      <w:proofErr w:type="spellEnd"/>
      <w:r w:rsidRPr="00840B37">
        <w:rPr>
          <w:rFonts w:ascii="Times New Roman" w:eastAsia="Times New Roman" w:hAnsi="Times New Roman" w:cs="Times New Roman"/>
          <w:sz w:val="24"/>
          <w:szCs w:val="24"/>
          <w:lang w:eastAsia="de-DE"/>
        </w:rPr>
        <w:t xml:space="preserve"> der Bezirksvertretung Ost vor. </w:t>
      </w:r>
      <w:proofErr w:type="spellStart"/>
      <w:r w:rsidRPr="00840B37">
        <w:rPr>
          <w:rFonts w:ascii="Times New Roman" w:eastAsia="Times New Roman" w:hAnsi="Times New Roman" w:cs="Times New Roman"/>
          <w:sz w:val="24"/>
          <w:szCs w:val="24"/>
          <w:lang w:eastAsia="de-DE"/>
        </w:rPr>
        <w:t>NRW.Urban</w:t>
      </w:r>
      <w:proofErr w:type="spellEnd"/>
      <w:r w:rsidRPr="00840B37">
        <w:rPr>
          <w:rFonts w:ascii="Times New Roman" w:eastAsia="Times New Roman" w:hAnsi="Times New Roman" w:cs="Times New Roman"/>
          <w:sz w:val="24"/>
          <w:szCs w:val="24"/>
          <w:lang w:eastAsia="de-DE"/>
        </w:rPr>
        <w:t xml:space="preserve"> wurde von der „Bochum Perspektive 2022“ dafür mit einem Werkstattverfahren betraut. In dem abgeschlossenen ersten Teil ging es vorrangig um die Entwicklung der Werksflächen, insbesondere von Werk II. </w:t>
      </w:r>
      <w:r w:rsidRPr="00840B37">
        <w:rPr>
          <w:rFonts w:ascii="Times New Roman" w:eastAsia="Times New Roman" w:hAnsi="Times New Roman" w:cs="Times New Roman"/>
          <w:sz w:val="24"/>
          <w:szCs w:val="24"/>
          <w:lang w:eastAsia="de-DE"/>
        </w:rPr>
        <w:br/>
        <w:t xml:space="preserve">Hintergrund </w:t>
      </w:r>
      <w:r w:rsidRPr="00840B37">
        <w:rPr>
          <w:rFonts w:ascii="Times New Roman" w:eastAsia="Times New Roman" w:hAnsi="Times New Roman" w:cs="Times New Roman"/>
          <w:sz w:val="24"/>
          <w:szCs w:val="24"/>
          <w:lang w:eastAsia="de-DE"/>
        </w:rPr>
        <w:br/>
        <w:t xml:space="preserve">Straßenbahnanschluss fließt in Planung mit ein </w:t>
      </w:r>
      <w:r w:rsidRPr="00840B37">
        <w:rPr>
          <w:rFonts w:ascii="Times New Roman" w:eastAsia="Times New Roman" w:hAnsi="Times New Roman" w:cs="Times New Roman"/>
          <w:sz w:val="24"/>
          <w:szCs w:val="24"/>
          <w:lang w:eastAsia="de-DE"/>
        </w:rPr>
        <w:br/>
      </w:r>
      <w:r w:rsidRPr="00840B37">
        <w:rPr>
          <w:rFonts w:ascii="Times New Roman" w:eastAsia="Times New Roman" w:hAnsi="Times New Roman" w:cs="Times New Roman"/>
          <w:sz w:val="24"/>
          <w:szCs w:val="24"/>
          <w:lang w:eastAsia="de-DE"/>
        </w:rPr>
        <w:br/>
        <w:t xml:space="preserve">Bei dem Werkstattverfahren sind u.a. die Stadt, „Bochum Perspektive 2022“, die Wirtschaftsförderung, Opel, aber auch die örtliche Politik, die Bezirksregierung, die Kreishandwerkerschaft und die IHK vertreten. </w:t>
      </w:r>
      <w:r w:rsidRPr="00840B37">
        <w:rPr>
          <w:rFonts w:ascii="Times New Roman" w:eastAsia="Times New Roman" w:hAnsi="Times New Roman" w:cs="Times New Roman"/>
          <w:sz w:val="24"/>
          <w:szCs w:val="24"/>
          <w:lang w:eastAsia="de-DE"/>
        </w:rPr>
        <w:br/>
      </w:r>
      <w:r w:rsidRPr="00840B37">
        <w:rPr>
          <w:rFonts w:ascii="Times New Roman" w:eastAsia="Times New Roman" w:hAnsi="Times New Roman" w:cs="Times New Roman"/>
          <w:sz w:val="24"/>
          <w:szCs w:val="24"/>
          <w:lang w:eastAsia="de-DE"/>
        </w:rPr>
        <w:br/>
        <w:t xml:space="preserve">In die Planungen fließen auch ein möglicher Straßenbahnanschluss und der Radschnellweg Ruhr mit ein. </w:t>
      </w:r>
      <w:r w:rsidRPr="00840B37">
        <w:rPr>
          <w:rFonts w:ascii="Times New Roman" w:eastAsia="Times New Roman" w:hAnsi="Times New Roman" w:cs="Times New Roman"/>
          <w:sz w:val="24"/>
          <w:szCs w:val="24"/>
          <w:lang w:eastAsia="de-DE"/>
        </w:rPr>
        <w:br/>
      </w:r>
      <w:r w:rsidRPr="00840B37">
        <w:rPr>
          <w:rFonts w:ascii="Times New Roman" w:eastAsia="Times New Roman" w:hAnsi="Times New Roman" w:cs="Times New Roman"/>
          <w:sz w:val="24"/>
          <w:szCs w:val="24"/>
          <w:lang w:eastAsia="de-DE"/>
        </w:rPr>
        <w:br/>
        <w:t xml:space="preserve">Variante eins geht vom „Idealfall“ einer konzentrierten Logistik aus. Ein Neubau auf 95.000 Quadratmetern, so das Ergebnis, stellt kein städtebauliches Hindernis dar. Das sechs Meter oberhalb liegende Plateau, nördlich des geplanten Opel-Gebäudes, könnte für anderes Gewerbe genutzt werden und auch eine separate Erschließung über die </w:t>
      </w:r>
      <w:proofErr w:type="spellStart"/>
      <w:r w:rsidRPr="00840B37">
        <w:rPr>
          <w:rFonts w:ascii="Times New Roman" w:eastAsia="Times New Roman" w:hAnsi="Times New Roman" w:cs="Times New Roman"/>
          <w:sz w:val="24"/>
          <w:szCs w:val="24"/>
          <w:lang w:eastAsia="de-DE"/>
        </w:rPr>
        <w:t>Somborner</w:t>
      </w:r>
      <w:proofErr w:type="spellEnd"/>
      <w:r w:rsidRPr="00840B37">
        <w:rPr>
          <w:rFonts w:ascii="Times New Roman" w:eastAsia="Times New Roman" w:hAnsi="Times New Roman" w:cs="Times New Roman"/>
          <w:sz w:val="24"/>
          <w:szCs w:val="24"/>
          <w:lang w:eastAsia="de-DE"/>
        </w:rPr>
        <w:t xml:space="preserve"> Straße bekommen. Inwieweit dies mit dem Wohngebiet kompatibel ist, muss noch geprüft werden. </w:t>
      </w:r>
      <w:r w:rsidRPr="00840B37">
        <w:rPr>
          <w:rFonts w:ascii="Times New Roman" w:eastAsia="Times New Roman" w:hAnsi="Times New Roman" w:cs="Times New Roman"/>
          <w:sz w:val="24"/>
          <w:szCs w:val="24"/>
          <w:lang w:eastAsia="de-DE"/>
        </w:rPr>
        <w:br/>
      </w:r>
      <w:r w:rsidRPr="00840B37">
        <w:rPr>
          <w:rFonts w:ascii="Times New Roman" w:eastAsia="Times New Roman" w:hAnsi="Times New Roman" w:cs="Times New Roman"/>
          <w:sz w:val="24"/>
          <w:szCs w:val="24"/>
          <w:lang w:eastAsia="de-DE"/>
        </w:rPr>
        <w:br/>
        <w:t xml:space="preserve">In Variante zwei wird die Entwicklung der Opel-Logistik offen gelassen. Auch für diesen Fall sieht </w:t>
      </w:r>
      <w:proofErr w:type="spellStart"/>
      <w:r w:rsidRPr="00840B37">
        <w:rPr>
          <w:rFonts w:ascii="Times New Roman" w:eastAsia="Times New Roman" w:hAnsi="Times New Roman" w:cs="Times New Roman"/>
          <w:sz w:val="24"/>
          <w:szCs w:val="24"/>
          <w:lang w:eastAsia="de-DE"/>
        </w:rPr>
        <w:t>NRW.Urban</w:t>
      </w:r>
      <w:proofErr w:type="spellEnd"/>
      <w:r w:rsidRPr="00840B37">
        <w:rPr>
          <w:rFonts w:ascii="Times New Roman" w:eastAsia="Times New Roman" w:hAnsi="Times New Roman" w:cs="Times New Roman"/>
          <w:sz w:val="24"/>
          <w:szCs w:val="24"/>
          <w:lang w:eastAsia="de-DE"/>
        </w:rPr>
        <w:t xml:space="preserve"> kein Problem, die freien Flächen in beliebig großen Parzellen zu vermarkten – sowohl auf Werksfläche II als auch III. Eine Anbindung über die </w:t>
      </w:r>
      <w:proofErr w:type="spellStart"/>
      <w:r w:rsidRPr="00840B37">
        <w:rPr>
          <w:rFonts w:ascii="Times New Roman" w:eastAsia="Times New Roman" w:hAnsi="Times New Roman" w:cs="Times New Roman"/>
          <w:sz w:val="24"/>
          <w:szCs w:val="24"/>
          <w:lang w:eastAsia="de-DE"/>
        </w:rPr>
        <w:t>Somborner</w:t>
      </w:r>
      <w:proofErr w:type="spellEnd"/>
      <w:r w:rsidRPr="00840B37">
        <w:rPr>
          <w:rFonts w:ascii="Times New Roman" w:eastAsia="Times New Roman" w:hAnsi="Times New Roman" w:cs="Times New Roman"/>
          <w:sz w:val="24"/>
          <w:szCs w:val="24"/>
          <w:lang w:eastAsia="de-DE"/>
        </w:rPr>
        <w:t xml:space="preserve"> Straße wäre in diesem Fall vom Tisch. Der zweite Werkstatt-Termin wird voraussichtlich im ersten Quartal 2016 stattfinden. Dann geht es darum, wie das städtebauliche Potenzial des Geländes um die Werksflächen herum – immerhin 65 Hektar – genutzt werden kann.</w:t>
      </w:r>
      <w:r w:rsidRPr="00840B37">
        <w:rPr>
          <w:rFonts w:ascii="Times New Roman" w:eastAsia="Times New Roman" w:hAnsi="Times New Roman" w:cs="Times New Roman"/>
          <w:sz w:val="24"/>
          <w:szCs w:val="24"/>
          <w:lang w:eastAsia="de-DE"/>
        </w:rPr>
        <w:br/>
      </w:r>
      <w:r w:rsidRPr="00840B37">
        <w:rPr>
          <w:rFonts w:ascii="Times New Roman" w:eastAsia="Times New Roman" w:hAnsi="Times New Roman" w:cs="Times New Roman"/>
          <w:sz w:val="24"/>
          <w:szCs w:val="24"/>
          <w:lang w:eastAsia="de-DE"/>
        </w:rPr>
        <w:br/>
        <w:t>Entwicklung der Opel-Flächen in Bochum-</w:t>
      </w:r>
      <w:proofErr w:type="spellStart"/>
      <w:r w:rsidRPr="00840B37">
        <w:rPr>
          <w:rFonts w:ascii="Times New Roman" w:eastAsia="Times New Roman" w:hAnsi="Times New Roman" w:cs="Times New Roman"/>
          <w:sz w:val="24"/>
          <w:szCs w:val="24"/>
          <w:lang w:eastAsia="de-DE"/>
        </w:rPr>
        <w:t>Langendreer</w:t>
      </w:r>
      <w:proofErr w:type="spellEnd"/>
      <w:r w:rsidRPr="00840B37">
        <w:rPr>
          <w:rFonts w:ascii="Times New Roman" w:eastAsia="Times New Roman" w:hAnsi="Times New Roman" w:cs="Times New Roman"/>
          <w:sz w:val="24"/>
          <w:szCs w:val="24"/>
          <w:lang w:eastAsia="de-DE"/>
        </w:rPr>
        <w:t xml:space="preserve"> dauert | WAZ.de - Lesen Sie mehr auf:</w:t>
      </w:r>
      <w:r w:rsidRPr="00840B37">
        <w:rPr>
          <w:rFonts w:ascii="Times New Roman" w:eastAsia="Times New Roman" w:hAnsi="Times New Roman" w:cs="Times New Roman"/>
          <w:sz w:val="24"/>
          <w:szCs w:val="24"/>
          <w:lang w:eastAsia="de-DE"/>
        </w:rPr>
        <w:br/>
      </w:r>
      <w:r w:rsidRPr="00840B37">
        <w:rPr>
          <w:rFonts w:ascii="Times New Roman" w:eastAsia="Times New Roman" w:hAnsi="Times New Roman" w:cs="Times New Roman"/>
          <w:sz w:val="24"/>
          <w:szCs w:val="24"/>
          <w:lang w:eastAsia="de-DE"/>
        </w:rPr>
        <w:lastRenderedPageBreak/>
        <w:t>http://www.derwesten.de/staedte/bochum/entwicklung-der-opel-flaechen-in-bochum-langendreer-dauert-id11213395.html#plx1131177618</w:t>
      </w:r>
    </w:p>
    <w:p w:rsidR="005C1D3F" w:rsidRDefault="005C1D3F"/>
    <w:sectPr w:rsidR="005C1D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37"/>
    <w:rsid w:val="005C1D3F"/>
    <w:rsid w:val="00840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5808">
      <w:bodyDiv w:val="1"/>
      <w:marLeft w:val="0"/>
      <w:marRight w:val="0"/>
      <w:marTop w:val="0"/>
      <w:marBottom w:val="0"/>
      <w:divBdr>
        <w:top w:val="none" w:sz="0" w:space="0" w:color="auto"/>
        <w:left w:val="none" w:sz="0" w:space="0" w:color="auto"/>
        <w:bottom w:val="none" w:sz="0" w:space="0" w:color="auto"/>
        <w:right w:val="none" w:sz="0" w:space="0" w:color="auto"/>
      </w:divBdr>
      <w:divsChild>
        <w:div w:id="205954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Energa</dc:creator>
  <cp:lastModifiedBy>Energa</cp:lastModifiedBy>
  <cp:revision>1</cp:revision>
  <dcterms:created xsi:type="dcterms:W3CDTF">2015-10-26T08:29:00Z</dcterms:created>
  <dcterms:modified xsi:type="dcterms:W3CDTF">2015-10-26T08:30:00Z</dcterms:modified>
</cp:coreProperties>
</file>